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6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821"/>
        <w:gridCol w:w="297"/>
        <w:gridCol w:w="1622"/>
        <w:gridCol w:w="908"/>
        <w:gridCol w:w="584"/>
        <w:gridCol w:w="146"/>
        <w:gridCol w:w="146"/>
        <w:gridCol w:w="146"/>
        <w:gridCol w:w="701"/>
        <w:gridCol w:w="1045"/>
        <w:gridCol w:w="393"/>
        <w:gridCol w:w="3024"/>
        <w:gridCol w:w="160"/>
        <w:gridCol w:w="118"/>
        <w:gridCol w:w="28"/>
      </w:tblGrid>
      <w:tr w:rsidR="00BE43B5" w:rsidRPr="001C2FD7" w:rsidTr="00BE43B5">
        <w:trPr>
          <w:gridAfter w:val="1"/>
          <w:wAfter w:w="28" w:type="dxa"/>
          <w:trHeight w:val="450"/>
        </w:trPr>
        <w:tc>
          <w:tcPr>
            <w:tcW w:w="1138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* No se comenzará ningún trabajo sin haber cumplimentado debidamente la Plantilla, haber aceptado el presupuesto y </w:t>
            </w:r>
            <w:r w:rsidRPr="001C2F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br/>
              <w:t xml:space="preserve">entregado las muestras al personal de la BAT </w:t>
            </w:r>
          </w:p>
        </w:tc>
      </w:tr>
      <w:tr w:rsidR="00BE43B5" w:rsidRPr="001C2FD7" w:rsidTr="00BE43B5">
        <w:trPr>
          <w:gridAfter w:val="1"/>
          <w:wAfter w:w="28" w:type="dxa"/>
          <w:trHeight w:val="450"/>
        </w:trPr>
        <w:tc>
          <w:tcPr>
            <w:tcW w:w="1138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BE43B5" w:rsidRPr="001C2FD7" w:rsidTr="00BE43B5">
        <w:trPr>
          <w:gridAfter w:val="7"/>
          <w:wAfter w:w="5448" w:type="dxa"/>
          <w:trHeight w:val="360"/>
        </w:trPr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SOLICITUD DE ENSAYO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E43B5" w:rsidRPr="001C2FD7" w:rsidTr="004400D9">
        <w:trPr>
          <w:gridAfter w:val="7"/>
          <w:wAfter w:w="5448" w:type="dxa"/>
          <w:trHeight w:val="42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E43B5" w:rsidRPr="001C2FD7" w:rsidTr="00BE43B5">
        <w:trPr>
          <w:gridAfter w:val="7"/>
          <w:wAfter w:w="544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E43B5" w:rsidRPr="001C2FD7" w:rsidTr="00AD4865">
        <w:trPr>
          <w:gridAfter w:val="1"/>
          <w:wAfter w:w="28" w:type="dxa"/>
          <w:trHeight w:val="53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Usuario</w:t>
            </w:r>
            <w:r w:rsidR="00AD4865">
              <w:rPr>
                <w:rFonts w:ascii="Calibri" w:eastAsia="Times New Roman" w:hAnsi="Calibri" w:cs="Calibri"/>
                <w:color w:val="000000"/>
                <w:lang w:eastAsia="es-ES"/>
              </w:rPr>
              <w:t>/a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7AFA" w:rsidRDefault="00AD486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r w:rsidR="006C7AFA">
              <w:rPr>
                <w:rFonts w:ascii="Calibri" w:eastAsia="Times New Roman" w:hAnsi="Calibri" w:cs="Calibri"/>
                <w:color w:val="000000"/>
                <w:lang w:eastAsia="es-ES"/>
              </w:rPr>
              <w:t>nvesti</w:t>
            </w:r>
            <w:r w:rsidR="007F593B"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 w:rsidR="006C7AFA">
              <w:rPr>
                <w:rFonts w:ascii="Calibri" w:eastAsia="Times New Roman" w:hAnsi="Calibri" w:cs="Calibri"/>
                <w:color w:val="000000"/>
                <w:lang w:eastAsia="es-ES"/>
              </w:rPr>
              <w:t>ador/a</w:t>
            </w:r>
          </w:p>
          <w:p w:rsidR="00BE43B5" w:rsidRPr="001C2FD7" w:rsidRDefault="00AD486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  <w:r w:rsidR="006C7AFA">
              <w:rPr>
                <w:rFonts w:ascii="Calibri" w:eastAsia="Times New Roman" w:hAnsi="Calibri" w:cs="Calibri"/>
                <w:color w:val="000000"/>
                <w:lang w:eastAsia="es-ES"/>
              </w:rPr>
              <w:t>rincipal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E43B5" w:rsidRPr="001C2FD7" w:rsidTr="00AD4865">
        <w:trPr>
          <w:gridAfter w:val="1"/>
          <w:wAfter w:w="28" w:type="dxa"/>
          <w:trHeight w:val="476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Grupo/Departamento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Centro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C2" w:rsidRDefault="004532C2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E43B5" w:rsidRPr="001C2FD7" w:rsidTr="00AD4865">
        <w:trPr>
          <w:gridAfter w:val="1"/>
          <w:wAfter w:w="28" w:type="dxa"/>
          <w:trHeight w:val="44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Nº</w:t>
            </w:r>
            <w:proofErr w:type="spellEnd"/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Cuenta</w:t>
            </w:r>
            <w:r w:rsidR="00873EE3">
              <w:rPr>
                <w:rFonts w:ascii="Calibri" w:eastAsia="Times New Roman" w:hAnsi="Calibri" w:cs="Calibri"/>
                <w:color w:val="000000"/>
                <w:lang w:eastAsia="es-ES"/>
              </w:rPr>
              <w:t>/Proyecto</w:t>
            </w:r>
          </w:p>
        </w:tc>
        <w:tc>
          <w:tcPr>
            <w:tcW w:w="89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E43B5" w:rsidRPr="001C2FD7" w:rsidTr="00AD4865">
        <w:trPr>
          <w:gridAfter w:val="1"/>
          <w:wAfter w:w="28" w:type="dxa"/>
          <w:trHeight w:val="404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E-mail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Teléfono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E43B5" w:rsidRPr="001C2FD7" w:rsidTr="00AD4865">
        <w:trPr>
          <w:trHeight w:val="509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Fecha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2F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B5" w:rsidRPr="001C2FD7" w:rsidRDefault="00BE43B5" w:rsidP="00BE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10C9E" w:rsidRPr="00BE43B5" w:rsidRDefault="00C10C9E" w:rsidP="001C2FD7">
      <w:pPr>
        <w:tabs>
          <w:tab w:val="left" w:pos="1339"/>
        </w:tabs>
        <w:rPr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XSpec="center" w:tblpY="4905"/>
        <w:tblW w:w="11052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984"/>
        <w:gridCol w:w="2410"/>
        <w:gridCol w:w="2268"/>
      </w:tblGrid>
      <w:tr w:rsidR="00EE0B43" w:rsidTr="00AD4865">
        <w:trPr>
          <w:gridAfter w:val="3"/>
          <w:wAfter w:w="6662" w:type="dxa"/>
          <w:trHeight w:val="227"/>
        </w:trPr>
        <w:tc>
          <w:tcPr>
            <w:tcW w:w="4390" w:type="dxa"/>
            <w:gridSpan w:val="2"/>
            <w:shd w:val="clear" w:color="auto" w:fill="8EAADB" w:themeFill="accent5" w:themeFillTint="99"/>
            <w:vAlign w:val="center"/>
          </w:tcPr>
          <w:p w:rsidR="00EE0B43" w:rsidRDefault="00EE0B43" w:rsidP="00AD4865">
            <w:pPr>
              <w:jc w:val="center"/>
            </w:pPr>
            <w:r w:rsidRPr="001C2F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ENSAYOS SOLICITADOS</w:t>
            </w:r>
          </w:p>
        </w:tc>
      </w:tr>
      <w:tr w:rsidR="002E054E" w:rsidTr="000301DF">
        <w:trPr>
          <w:trHeight w:val="352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Determinaciones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Nº muestras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Análisis</w:t>
            </w:r>
          </w:p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sencillo / duplicado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E054E" w:rsidRPr="00B94017" w:rsidRDefault="00C0010C" w:rsidP="00AD4865">
            <w:pPr>
              <w:tabs>
                <w:tab w:val="left" w:pos="1339"/>
              </w:tabs>
              <w:jc w:val="center"/>
            </w:pPr>
            <w:r>
              <w:t>Nomenclatura</w:t>
            </w:r>
            <w:r w:rsidR="002E054E" w:rsidRPr="00B94017">
              <w:t xml:space="preserve"> muestras</w:t>
            </w:r>
          </w:p>
          <w:p w:rsidR="002E054E" w:rsidRDefault="002E054E" w:rsidP="00AD4865">
            <w:pPr>
              <w:tabs>
                <w:tab w:val="left" w:pos="1339"/>
              </w:tabs>
              <w:jc w:val="center"/>
            </w:pPr>
            <w:r w:rsidRPr="00B94017">
              <w:t>(</w:t>
            </w:r>
            <w:proofErr w:type="spellStart"/>
            <w:r w:rsidR="00DA0E2D">
              <w:t>usuari</w:t>
            </w:r>
            <w:proofErr w:type="spellEnd"/>
            <w:r w:rsidR="00DA0E2D">
              <w:t>@</w:t>
            </w:r>
            <w:r w:rsidRPr="00B94017">
              <w:t>/</w:t>
            </w:r>
            <w:r w:rsidR="00DA0E2D">
              <w:t>BAT</w:t>
            </w:r>
            <w:r w:rsidRPr="00B94017">
              <w:t>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Cantidad de muestra requerida</w:t>
            </w:r>
            <w:r w:rsidR="009C4382">
              <w:t xml:space="preserve"> (en sencillo)</w:t>
            </w:r>
          </w:p>
        </w:tc>
      </w:tr>
      <w:tr w:rsidR="002E054E" w:rsidTr="000301DF">
        <w:trPr>
          <w:trHeight w:val="3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  <w:r w:rsidRPr="00B55080">
              <w:t>R</w:t>
            </w:r>
            <w:r w:rsidR="000B3DF4">
              <w:t>ecuento</w:t>
            </w:r>
            <w:r w:rsidRPr="00B55080">
              <w:t xml:space="preserve"> aerobios viables</w:t>
            </w:r>
            <w:r w:rsidR="000B3DF4">
              <w:t xml:space="preserve"> </w:t>
            </w:r>
            <w:r>
              <w:t>30ºC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10 gr</w:t>
            </w:r>
          </w:p>
        </w:tc>
      </w:tr>
      <w:tr w:rsidR="002E054E" w:rsidTr="000301DF">
        <w:trPr>
          <w:trHeight w:val="4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0B3DF4" w:rsidP="00AD4865">
            <w:pPr>
              <w:tabs>
                <w:tab w:val="left" w:pos="1339"/>
              </w:tabs>
            </w:pPr>
            <w:r>
              <w:t>Recuento</w:t>
            </w:r>
            <w:r w:rsidR="002E054E" w:rsidRPr="00B55080">
              <w:t xml:space="preserve"> esporas aerobias</w:t>
            </w:r>
            <w:r>
              <w:t xml:space="preserve"> </w:t>
            </w:r>
            <w:r w:rsidR="002E054E">
              <w:t>30ºC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jc w:val="center"/>
            </w:pPr>
            <w:r w:rsidRPr="00501560">
              <w:t>10 gr</w:t>
            </w:r>
          </w:p>
        </w:tc>
      </w:tr>
      <w:tr w:rsidR="002E054E" w:rsidTr="000301DF">
        <w:trPr>
          <w:trHeight w:val="22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0B3DF4" w:rsidP="00AD4865">
            <w:pPr>
              <w:tabs>
                <w:tab w:val="left" w:pos="1339"/>
              </w:tabs>
            </w:pPr>
            <w:r>
              <w:t>Recuento</w:t>
            </w:r>
            <w:r w:rsidR="002E054E" w:rsidRPr="00B55080">
              <w:t xml:space="preserve"> esporas anaerobias</w:t>
            </w:r>
            <w:r>
              <w:t xml:space="preserve"> </w:t>
            </w:r>
            <w:r w:rsidR="002E054E">
              <w:t>30ºC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jc w:val="center"/>
            </w:pPr>
            <w:r w:rsidRPr="00501560">
              <w:t>10 gr</w:t>
            </w:r>
          </w:p>
        </w:tc>
      </w:tr>
      <w:tr w:rsidR="002E054E" w:rsidTr="000301DF">
        <w:trPr>
          <w:trHeight w:val="30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BE43B5" w:rsidP="00AD4865">
            <w:pPr>
              <w:tabs>
                <w:tab w:val="left" w:pos="468"/>
              </w:tabs>
            </w:pPr>
            <w:r>
              <w:t>Recuento</w:t>
            </w:r>
            <w:r w:rsidR="002E054E" w:rsidRPr="00B55080">
              <w:t xml:space="preserve"> bacterias lácticas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jc w:val="center"/>
            </w:pPr>
            <w:r w:rsidRPr="00501560">
              <w:t>10 gr</w:t>
            </w:r>
          </w:p>
        </w:tc>
      </w:tr>
      <w:tr w:rsidR="00973CAF" w:rsidTr="000301DF">
        <w:trPr>
          <w:trHeight w:val="39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973CAF" w:rsidRDefault="00973CAF" w:rsidP="00AD4865">
            <w:pPr>
              <w:tabs>
                <w:tab w:val="left" w:pos="468"/>
              </w:tabs>
            </w:pPr>
            <w:r>
              <w:t xml:space="preserve">Recuento de </w:t>
            </w:r>
            <w:r w:rsidRPr="00973CAF">
              <w:rPr>
                <w:i/>
              </w:rPr>
              <w:t xml:space="preserve">E. </w:t>
            </w:r>
            <w:proofErr w:type="spellStart"/>
            <w:r w:rsidRPr="00973CAF">
              <w:rPr>
                <w:i/>
              </w:rPr>
              <w:t>coli</w:t>
            </w:r>
            <w:proofErr w:type="spellEnd"/>
            <w:r>
              <w:t xml:space="preserve"> y coliformes.</w:t>
            </w:r>
          </w:p>
        </w:tc>
        <w:tc>
          <w:tcPr>
            <w:tcW w:w="1134" w:type="dxa"/>
            <w:vAlign w:val="center"/>
          </w:tcPr>
          <w:p w:rsidR="00973CAF" w:rsidRDefault="00973CAF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973CAF" w:rsidRDefault="00973CAF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973CAF" w:rsidRDefault="00973CAF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973CAF" w:rsidRPr="00501560" w:rsidRDefault="00EA48F4" w:rsidP="00AD4865">
            <w:pPr>
              <w:jc w:val="center"/>
            </w:pPr>
            <w:r w:rsidRPr="00EA48F4">
              <w:rPr>
                <w:rFonts w:ascii="Calibri" w:eastAsia="Times New Roman" w:hAnsi="Calibri" w:cs="Calibri"/>
                <w:lang w:eastAsia="es-ES"/>
              </w:rPr>
              <w:t>10 gr</w:t>
            </w:r>
          </w:p>
        </w:tc>
      </w:tr>
      <w:tr w:rsidR="002E054E" w:rsidTr="000301DF">
        <w:trPr>
          <w:trHeight w:val="4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BE43B5" w:rsidP="00AD4865">
            <w:pPr>
              <w:tabs>
                <w:tab w:val="left" w:pos="1192"/>
              </w:tabs>
            </w:pPr>
            <w:r>
              <w:t>Recuento</w:t>
            </w:r>
            <w:r w:rsidR="002E054E" w:rsidRPr="00B55080">
              <w:t xml:space="preserve"> </w:t>
            </w:r>
            <w:proofErr w:type="spellStart"/>
            <w:r w:rsidR="002E054E" w:rsidRPr="002E054E">
              <w:rPr>
                <w:i/>
              </w:rPr>
              <w:t>Enterobacteriaceae</w:t>
            </w:r>
            <w:proofErr w:type="spellEnd"/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jc w:val="center"/>
            </w:pPr>
            <w:r w:rsidRPr="00F2562E">
              <w:t>10gr</w:t>
            </w:r>
          </w:p>
        </w:tc>
      </w:tr>
      <w:tr w:rsidR="002E054E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Pr="00B10D22" w:rsidRDefault="00DF4B64" w:rsidP="00AD4865">
            <w:pPr>
              <w:tabs>
                <w:tab w:val="left" w:pos="1339"/>
              </w:tabs>
            </w:pPr>
            <w:r>
              <w:t>Confirmación</w:t>
            </w:r>
            <w:r w:rsidR="002E054E" w:rsidRPr="00B55080">
              <w:t xml:space="preserve"> </w:t>
            </w:r>
            <w:r w:rsidR="007316D8">
              <w:rPr>
                <w:i/>
              </w:rPr>
              <w:t xml:space="preserve">Listeria </w:t>
            </w:r>
            <w:proofErr w:type="spellStart"/>
            <w:r w:rsidR="007316D8">
              <w:rPr>
                <w:i/>
              </w:rPr>
              <w:t>monocyto</w:t>
            </w:r>
            <w:r w:rsidR="002E054E" w:rsidRPr="002E054E">
              <w:rPr>
                <w:i/>
              </w:rPr>
              <w:t>genes</w:t>
            </w:r>
            <w:proofErr w:type="spellEnd"/>
            <w:r w:rsidR="00B10D22">
              <w:t xml:space="preserve"> </w:t>
            </w:r>
            <w:r w:rsidR="00B10D22" w:rsidRPr="00303F32">
              <w:rPr>
                <w:sz w:val="18"/>
                <w:szCs w:val="18"/>
              </w:rPr>
              <w:t>(colonia)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10 gr</w:t>
            </w:r>
          </w:p>
        </w:tc>
      </w:tr>
      <w:tr w:rsidR="00645F98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45F98" w:rsidRPr="00196C85" w:rsidRDefault="00645F98" w:rsidP="00AD4865">
            <w:pPr>
              <w:tabs>
                <w:tab w:val="left" w:pos="1339"/>
              </w:tabs>
            </w:pPr>
            <w:r>
              <w:t xml:space="preserve">Investigación </w:t>
            </w:r>
            <w:r w:rsidRPr="00645F98">
              <w:rPr>
                <w:i/>
              </w:rPr>
              <w:t xml:space="preserve">Listeria </w:t>
            </w:r>
            <w:proofErr w:type="spellStart"/>
            <w:r w:rsidRPr="00645F98">
              <w:rPr>
                <w:i/>
              </w:rPr>
              <w:t>monocytogenes</w:t>
            </w:r>
            <w:proofErr w:type="spellEnd"/>
            <w:r w:rsidR="00196C85">
              <w:t xml:space="preserve"> </w:t>
            </w:r>
            <w:r w:rsidR="00196C85" w:rsidRPr="00303F32">
              <w:rPr>
                <w:sz w:val="18"/>
                <w:szCs w:val="18"/>
              </w:rPr>
              <w:t>(presencia/ausencia en 25 gr)</w:t>
            </w:r>
          </w:p>
        </w:tc>
        <w:tc>
          <w:tcPr>
            <w:tcW w:w="1134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645F98" w:rsidRDefault="00A4293E" w:rsidP="00AD4865">
            <w:pPr>
              <w:tabs>
                <w:tab w:val="left" w:pos="1339"/>
              </w:tabs>
              <w:jc w:val="center"/>
            </w:pPr>
            <w:r w:rsidRPr="00A4293E">
              <w:rPr>
                <w:rFonts w:ascii="Calibri" w:eastAsia="Times New Roman" w:hAnsi="Calibri" w:cs="Calibri"/>
                <w:lang w:eastAsia="es-ES"/>
              </w:rPr>
              <w:t>25 gr</w:t>
            </w:r>
          </w:p>
        </w:tc>
      </w:tr>
      <w:tr w:rsidR="00645F98" w:rsidTr="000301DF">
        <w:trPr>
          <w:trHeight w:val="43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45F98" w:rsidRPr="00D20E07" w:rsidRDefault="00DF4B64" w:rsidP="00AD4865">
            <w:pPr>
              <w:tabs>
                <w:tab w:val="left" w:pos="1339"/>
              </w:tabs>
              <w:rPr>
                <w:sz w:val="18"/>
                <w:szCs w:val="18"/>
              </w:rPr>
            </w:pPr>
            <w:r>
              <w:t>Confirmación</w:t>
            </w:r>
            <w:r w:rsidR="00645F98">
              <w:t xml:space="preserve"> de </w:t>
            </w:r>
            <w:r w:rsidR="00645F98" w:rsidRPr="00DF4B64">
              <w:rPr>
                <w:i/>
              </w:rPr>
              <w:t>Salmonella</w:t>
            </w:r>
            <w:r w:rsidR="00645F98">
              <w:t xml:space="preserve"> </w:t>
            </w:r>
            <w:proofErr w:type="spellStart"/>
            <w:r w:rsidR="00645F98">
              <w:t>spp</w:t>
            </w:r>
            <w:proofErr w:type="spellEnd"/>
            <w:r w:rsidR="00645F98">
              <w:t>.</w:t>
            </w:r>
            <w:r w:rsidR="00D20E07">
              <w:t xml:space="preserve"> </w:t>
            </w:r>
            <w:r w:rsidR="00D20E07">
              <w:rPr>
                <w:sz w:val="18"/>
                <w:szCs w:val="18"/>
              </w:rPr>
              <w:t>(colonia)</w:t>
            </w:r>
          </w:p>
        </w:tc>
        <w:tc>
          <w:tcPr>
            <w:tcW w:w="1134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645F98" w:rsidRDefault="00645F98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645F98" w:rsidRDefault="00A4293E" w:rsidP="00AD4865">
            <w:pPr>
              <w:tabs>
                <w:tab w:val="left" w:pos="1339"/>
              </w:tabs>
              <w:jc w:val="center"/>
            </w:pPr>
            <w:r>
              <w:t>10 gr</w:t>
            </w:r>
          </w:p>
        </w:tc>
      </w:tr>
      <w:tr w:rsidR="002E054E" w:rsidTr="000301DF">
        <w:trPr>
          <w:trHeight w:val="4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Pr="001E00D5" w:rsidRDefault="002E054E" w:rsidP="00AD4865">
            <w:pPr>
              <w:tabs>
                <w:tab w:val="left" w:pos="1339"/>
              </w:tabs>
              <w:rPr>
                <w:sz w:val="18"/>
                <w:szCs w:val="18"/>
              </w:rPr>
            </w:pPr>
            <w:r w:rsidRPr="00B55080">
              <w:t xml:space="preserve">Investigación de </w:t>
            </w:r>
            <w:r w:rsidRPr="002E054E">
              <w:rPr>
                <w:i/>
              </w:rPr>
              <w:t xml:space="preserve">Salmonella </w:t>
            </w:r>
            <w:proofErr w:type="spellStart"/>
            <w:r w:rsidRPr="002E054E">
              <w:rPr>
                <w:i/>
              </w:rPr>
              <w:t>spp</w:t>
            </w:r>
            <w:proofErr w:type="spellEnd"/>
            <w:r w:rsidRPr="002E054E">
              <w:rPr>
                <w:i/>
              </w:rPr>
              <w:t>.</w:t>
            </w:r>
            <w:r w:rsidR="001E00D5">
              <w:t xml:space="preserve"> </w:t>
            </w:r>
            <w:r w:rsidR="001E00D5">
              <w:rPr>
                <w:sz w:val="18"/>
                <w:szCs w:val="18"/>
              </w:rPr>
              <w:t>(presencia/ausencia en 25 gr)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25 gr</w:t>
            </w:r>
          </w:p>
        </w:tc>
      </w:tr>
      <w:tr w:rsidR="002E054E" w:rsidTr="000301DF">
        <w:trPr>
          <w:trHeight w:val="40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  <w:r w:rsidRPr="00B55080">
              <w:t>Recuento de mohos y levaduras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  <w:jc w:val="center"/>
            </w:pPr>
            <w:r>
              <w:t>10 gr</w:t>
            </w:r>
          </w:p>
        </w:tc>
      </w:tr>
      <w:tr w:rsidR="00774B5E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774B5E" w:rsidRPr="001C2874" w:rsidRDefault="00774B5E" w:rsidP="00AD4865">
            <w:pPr>
              <w:tabs>
                <w:tab w:val="left" w:pos="1339"/>
              </w:tabs>
            </w:pPr>
            <w:r w:rsidRPr="00B55080">
              <w:t xml:space="preserve">Recuento de </w:t>
            </w:r>
            <w:proofErr w:type="spellStart"/>
            <w:r w:rsidRPr="002E054E">
              <w:rPr>
                <w:i/>
              </w:rPr>
              <w:t>Streptococcus</w:t>
            </w:r>
            <w:proofErr w:type="spellEnd"/>
            <w:r w:rsidRPr="002E054E">
              <w:rPr>
                <w:i/>
              </w:rPr>
              <w:t xml:space="preserve"> </w:t>
            </w:r>
            <w:proofErr w:type="spellStart"/>
            <w:r w:rsidRPr="002E054E">
              <w:rPr>
                <w:i/>
              </w:rPr>
              <w:t>thermophilus</w:t>
            </w:r>
            <w:proofErr w:type="spellEnd"/>
            <w:r w:rsidR="001C2874">
              <w:t xml:space="preserve"> </w:t>
            </w:r>
            <w:r w:rsidR="001C2874" w:rsidRPr="001C2874">
              <w:rPr>
                <w:sz w:val="18"/>
                <w:szCs w:val="18"/>
              </w:rPr>
              <w:t>en lácteos</w:t>
            </w:r>
          </w:p>
        </w:tc>
        <w:tc>
          <w:tcPr>
            <w:tcW w:w="1134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774B5E" w:rsidRPr="005D2F6F" w:rsidRDefault="00774B5E" w:rsidP="00AD4865">
            <w:pPr>
              <w:jc w:val="center"/>
              <w:rPr>
                <w:color w:val="767171" w:themeColor="background2" w:themeShade="80"/>
              </w:rPr>
            </w:pPr>
            <w:r w:rsidRPr="005D2F6F">
              <w:rPr>
                <w:rFonts w:ascii="Calibri" w:eastAsia="Times New Roman" w:hAnsi="Calibri" w:cs="Calibri"/>
                <w:color w:val="767171" w:themeColor="background2" w:themeShade="80"/>
                <w:lang w:eastAsia="es-ES"/>
              </w:rPr>
              <w:t>Consultar</w:t>
            </w:r>
          </w:p>
        </w:tc>
      </w:tr>
      <w:tr w:rsidR="00774B5E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774B5E" w:rsidRPr="001C2874" w:rsidRDefault="00774B5E" w:rsidP="00AD4865">
            <w:pPr>
              <w:tabs>
                <w:tab w:val="left" w:pos="1339"/>
              </w:tabs>
            </w:pPr>
            <w:r w:rsidRPr="00B55080">
              <w:t>Recuento de</w:t>
            </w:r>
            <w:r w:rsidRPr="002E054E">
              <w:rPr>
                <w:i/>
              </w:rPr>
              <w:t xml:space="preserve"> Lactobacillus </w:t>
            </w:r>
            <w:proofErr w:type="spellStart"/>
            <w:r w:rsidRPr="002E054E">
              <w:rPr>
                <w:i/>
              </w:rPr>
              <w:t>delbrueckii</w:t>
            </w:r>
            <w:proofErr w:type="spellEnd"/>
            <w:r w:rsidRPr="00B55080">
              <w:t xml:space="preserve"> </w:t>
            </w:r>
            <w:proofErr w:type="spellStart"/>
            <w:r w:rsidRPr="00B55080">
              <w:t>subsp</w:t>
            </w:r>
            <w:proofErr w:type="spellEnd"/>
            <w:r w:rsidRPr="00B55080">
              <w:t xml:space="preserve">. </w:t>
            </w:r>
            <w:proofErr w:type="spellStart"/>
            <w:r w:rsidR="001C2874" w:rsidRPr="002E054E">
              <w:rPr>
                <w:i/>
              </w:rPr>
              <w:t>B</w:t>
            </w:r>
            <w:r w:rsidRPr="002E054E">
              <w:rPr>
                <w:i/>
              </w:rPr>
              <w:t>ulgaricus</w:t>
            </w:r>
            <w:proofErr w:type="spellEnd"/>
            <w:r w:rsidR="001C2874">
              <w:t xml:space="preserve"> </w:t>
            </w:r>
            <w:r w:rsidR="001C2874" w:rsidRPr="001C2874">
              <w:rPr>
                <w:sz w:val="18"/>
                <w:szCs w:val="18"/>
              </w:rPr>
              <w:t>en lácteos</w:t>
            </w:r>
          </w:p>
        </w:tc>
        <w:tc>
          <w:tcPr>
            <w:tcW w:w="1134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774B5E" w:rsidRDefault="00774B5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774B5E" w:rsidRPr="005D2F6F" w:rsidRDefault="00774B5E" w:rsidP="00AD4865">
            <w:pPr>
              <w:jc w:val="center"/>
              <w:rPr>
                <w:color w:val="767171" w:themeColor="background2" w:themeShade="80"/>
              </w:rPr>
            </w:pPr>
            <w:r w:rsidRPr="005D2F6F">
              <w:rPr>
                <w:rFonts w:ascii="Calibri" w:eastAsia="Times New Roman" w:hAnsi="Calibri" w:cs="Calibri"/>
                <w:color w:val="767171" w:themeColor="background2" w:themeShade="80"/>
                <w:lang w:eastAsia="es-ES"/>
              </w:rPr>
              <w:t>Consultar</w:t>
            </w:r>
          </w:p>
        </w:tc>
      </w:tr>
      <w:tr w:rsidR="002E054E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  <w:r w:rsidRPr="00B55080">
              <w:t>Determinaci</w:t>
            </w:r>
            <w:r>
              <w:t>ón de actividad antimicrobiana</w:t>
            </w:r>
            <w:r w:rsidR="00804D9C">
              <w:t xml:space="preserve"> </w:t>
            </w:r>
            <w:r w:rsidR="00804D9C" w:rsidRPr="008761C1">
              <w:rPr>
                <w:sz w:val="18"/>
                <w:szCs w:val="18"/>
              </w:rPr>
              <w:t>(aerobios/anaerobios)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Pr="005D2F6F" w:rsidRDefault="009C4382" w:rsidP="00AD4865">
            <w:pPr>
              <w:jc w:val="center"/>
              <w:rPr>
                <w:color w:val="767171" w:themeColor="background2" w:themeShade="80"/>
              </w:rPr>
            </w:pPr>
            <w:r w:rsidRPr="005D2F6F">
              <w:rPr>
                <w:rFonts w:ascii="Calibri" w:eastAsia="Times New Roman" w:hAnsi="Calibri" w:cs="Calibri"/>
                <w:color w:val="767171" w:themeColor="background2" w:themeShade="80"/>
                <w:lang w:eastAsia="es-ES"/>
              </w:rPr>
              <w:t>Consultar</w:t>
            </w:r>
          </w:p>
        </w:tc>
      </w:tr>
      <w:tr w:rsidR="002E054E" w:rsidTr="000301DF">
        <w:trPr>
          <w:trHeight w:val="2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  <w:r w:rsidRPr="00B55080">
              <w:t>Identificación de microorganismos</w:t>
            </w:r>
            <w:r w:rsidR="00874EB7">
              <w:t xml:space="preserve"> </w:t>
            </w:r>
            <w:r w:rsidR="00874EB7" w:rsidRPr="003919CB">
              <w:rPr>
                <w:sz w:val="18"/>
                <w:szCs w:val="18"/>
              </w:rPr>
              <w:lastRenderedPageBreak/>
              <w:t>(aerobios/anaerobios</w:t>
            </w:r>
            <w:r w:rsidR="00FB5094">
              <w:rPr>
                <w:sz w:val="18"/>
                <w:szCs w:val="18"/>
              </w:rPr>
              <w:t>/mohos y levaduras</w:t>
            </w:r>
            <w:r w:rsidR="00874EB7" w:rsidRPr="003919C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2E054E" w:rsidRDefault="002E054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2E054E" w:rsidRDefault="002E054E" w:rsidP="00AD4865">
            <w:pPr>
              <w:jc w:val="center"/>
            </w:pPr>
            <w:r w:rsidRPr="00A46A1D">
              <w:t>10gr</w:t>
            </w:r>
          </w:p>
        </w:tc>
      </w:tr>
      <w:tr w:rsidR="009D0B5E" w:rsidTr="000301DF">
        <w:trPr>
          <w:trHeight w:val="41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9D0B5E" w:rsidRPr="00BF2C78" w:rsidRDefault="009D0B5E" w:rsidP="00AD4865">
            <w:pPr>
              <w:tabs>
                <w:tab w:val="left" w:pos="1339"/>
              </w:tabs>
            </w:pPr>
            <w:r w:rsidRPr="00BF2C78">
              <w:t>Estudio de vida útil</w:t>
            </w:r>
            <w:r w:rsidR="009C4382" w:rsidRPr="00BF2C78">
              <w:t xml:space="preserve"> del producto</w:t>
            </w:r>
            <w:r w:rsidR="000301DF">
              <w:t xml:space="preserve"> *</w:t>
            </w:r>
          </w:p>
        </w:tc>
        <w:tc>
          <w:tcPr>
            <w:tcW w:w="1134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9D0B5E" w:rsidRPr="00A46A1D" w:rsidRDefault="009D0B5E" w:rsidP="00AD4865">
            <w:pPr>
              <w:jc w:val="center"/>
            </w:pPr>
            <w:r>
              <w:t>10gr</w:t>
            </w:r>
          </w:p>
        </w:tc>
      </w:tr>
      <w:tr w:rsidR="009D0B5E" w:rsidTr="000301DF">
        <w:trPr>
          <w:trHeight w:val="41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9D0B5E" w:rsidRPr="00BF2C78" w:rsidRDefault="009D0B5E" w:rsidP="00AD4865">
            <w:pPr>
              <w:tabs>
                <w:tab w:val="left" w:pos="1339"/>
              </w:tabs>
            </w:pPr>
            <w:r w:rsidRPr="00BF2C78">
              <w:t>Esterilidad del producto</w:t>
            </w:r>
            <w:r w:rsidR="000301DF">
              <w:t xml:space="preserve"> *</w:t>
            </w:r>
          </w:p>
        </w:tc>
        <w:tc>
          <w:tcPr>
            <w:tcW w:w="1134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1984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2410" w:type="dxa"/>
            <w:vAlign w:val="center"/>
          </w:tcPr>
          <w:p w:rsidR="009D0B5E" w:rsidRDefault="009D0B5E" w:rsidP="00AD4865">
            <w:pPr>
              <w:tabs>
                <w:tab w:val="left" w:pos="1339"/>
              </w:tabs>
            </w:pPr>
          </w:p>
        </w:tc>
        <w:tc>
          <w:tcPr>
            <w:tcW w:w="2268" w:type="dxa"/>
            <w:vAlign w:val="center"/>
          </w:tcPr>
          <w:p w:rsidR="009D0B5E" w:rsidRDefault="009D0B5E" w:rsidP="00AD4865">
            <w:pPr>
              <w:jc w:val="center"/>
            </w:pPr>
            <w:r>
              <w:t>10gr</w:t>
            </w:r>
          </w:p>
        </w:tc>
      </w:tr>
      <w:tr w:rsidR="001D4A93" w:rsidTr="000301DF">
        <w:trPr>
          <w:trHeight w:val="42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1D4A93" w:rsidRDefault="001D4A93" w:rsidP="00AD4865">
            <w:pPr>
              <w:tabs>
                <w:tab w:val="left" w:pos="1339"/>
              </w:tabs>
            </w:pPr>
            <w:r>
              <w:t>Suministro de cepas</w:t>
            </w:r>
            <w:r w:rsidR="003853C5">
              <w:t xml:space="preserve"> microbianas</w:t>
            </w:r>
            <w:r>
              <w:t xml:space="preserve"> de colección</w:t>
            </w:r>
          </w:p>
        </w:tc>
        <w:tc>
          <w:tcPr>
            <w:tcW w:w="7796" w:type="dxa"/>
            <w:gridSpan w:val="4"/>
            <w:vAlign w:val="center"/>
          </w:tcPr>
          <w:p w:rsidR="001D4A93" w:rsidRDefault="001D4A93" w:rsidP="00AD4865">
            <w:pPr>
              <w:jc w:val="center"/>
            </w:pPr>
          </w:p>
        </w:tc>
      </w:tr>
    </w:tbl>
    <w:p w:rsidR="001D4A93" w:rsidRPr="000301DF" w:rsidRDefault="000301DF" w:rsidP="000301DF">
      <w:pPr>
        <w:tabs>
          <w:tab w:val="left" w:pos="1339"/>
        </w:tabs>
        <w:rPr>
          <w:i/>
        </w:rPr>
      </w:pPr>
      <w:r>
        <w:t xml:space="preserve">* </w:t>
      </w:r>
      <w:bookmarkStart w:id="0" w:name="_GoBack"/>
      <w:r w:rsidRPr="000301DF">
        <w:rPr>
          <w:i/>
        </w:rPr>
        <w:t xml:space="preserve">No en </w:t>
      </w:r>
      <w:proofErr w:type="spellStart"/>
      <w:r w:rsidRPr="000301DF">
        <w:rPr>
          <w:i/>
        </w:rPr>
        <w:t>catálogo_CONSULTAR</w:t>
      </w:r>
      <w:proofErr w:type="spellEnd"/>
    </w:p>
    <w:tbl>
      <w:tblPr>
        <w:tblStyle w:val="Tablaconcuadrcula"/>
        <w:tblW w:w="9977" w:type="dxa"/>
        <w:tblInd w:w="-743" w:type="dxa"/>
        <w:tblLook w:val="04A0" w:firstRow="1" w:lastRow="0" w:firstColumn="1" w:lastColumn="0" w:noHBand="0" w:noVBand="1"/>
      </w:tblPr>
      <w:tblGrid>
        <w:gridCol w:w="1403"/>
        <w:gridCol w:w="1874"/>
        <w:gridCol w:w="2228"/>
        <w:gridCol w:w="1644"/>
        <w:gridCol w:w="2828"/>
      </w:tblGrid>
      <w:tr w:rsidR="00B55080" w:rsidTr="00F90B21">
        <w:trPr>
          <w:gridAfter w:val="3"/>
          <w:wAfter w:w="6700" w:type="dxa"/>
          <w:trHeight w:val="238"/>
        </w:trPr>
        <w:tc>
          <w:tcPr>
            <w:tcW w:w="3277" w:type="dxa"/>
            <w:gridSpan w:val="2"/>
            <w:shd w:val="clear" w:color="auto" w:fill="8EAADB" w:themeFill="accent5" w:themeFillTint="99"/>
          </w:tcPr>
          <w:bookmarkEnd w:id="0"/>
          <w:p w:rsidR="00B55080" w:rsidRDefault="00B55080" w:rsidP="00F44358">
            <w:pPr>
              <w:tabs>
                <w:tab w:val="left" w:pos="1339"/>
              </w:tabs>
              <w:jc w:val="center"/>
            </w:pPr>
            <w:r>
              <w:t>MUESTRAS</w:t>
            </w:r>
          </w:p>
        </w:tc>
      </w:tr>
      <w:tr w:rsidR="00F44358" w:rsidTr="00940E27">
        <w:trPr>
          <w:trHeight w:val="603"/>
        </w:trPr>
        <w:tc>
          <w:tcPr>
            <w:tcW w:w="1403" w:type="dxa"/>
            <w:shd w:val="clear" w:color="auto" w:fill="DEEAF6" w:themeFill="accent1" w:themeFillTint="33"/>
            <w:vAlign w:val="center"/>
          </w:tcPr>
          <w:p w:rsidR="00B55080" w:rsidRDefault="00F44358" w:rsidP="008C07D1">
            <w:pPr>
              <w:tabs>
                <w:tab w:val="left" w:pos="1339"/>
              </w:tabs>
              <w:jc w:val="center"/>
            </w:pPr>
            <w:r>
              <w:t>Estado físico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B55080" w:rsidRDefault="00B55080" w:rsidP="008C07D1">
            <w:pPr>
              <w:tabs>
                <w:tab w:val="left" w:pos="1339"/>
              </w:tabs>
              <w:jc w:val="center"/>
            </w:pPr>
            <w:r>
              <w:t>Origen/Naturaleza</w:t>
            </w:r>
          </w:p>
        </w:tc>
        <w:tc>
          <w:tcPr>
            <w:tcW w:w="2228" w:type="dxa"/>
            <w:shd w:val="clear" w:color="auto" w:fill="DEEAF6" w:themeFill="accent1" w:themeFillTint="33"/>
            <w:vAlign w:val="center"/>
          </w:tcPr>
          <w:p w:rsidR="00B55080" w:rsidRDefault="00B55080" w:rsidP="008C07D1">
            <w:pPr>
              <w:tabs>
                <w:tab w:val="left" w:pos="1339"/>
              </w:tabs>
              <w:jc w:val="center"/>
            </w:pPr>
            <w:r>
              <w:t>N</w:t>
            </w:r>
            <w:r w:rsidR="00F44358">
              <w:t xml:space="preserve">ivel </w:t>
            </w:r>
            <w:r>
              <w:t>contención biológica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B55080" w:rsidRDefault="00B55080" w:rsidP="008C07D1">
            <w:pPr>
              <w:tabs>
                <w:tab w:val="left" w:pos="1339"/>
              </w:tabs>
              <w:jc w:val="center"/>
            </w:pPr>
            <w:r>
              <w:t>Cantidad (peso/volumen)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B55080" w:rsidRDefault="00B55080" w:rsidP="008C07D1">
            <w:pPr>
              <w:tabs>
                <w:tab w:val="left" w:pos="1339"/>
              </w:tabs>
              <w:jc w:val="center"/>
            </w:pPr>
            <w:r>
              <w:t>Tratamiento de conservación aplicado antes del análisis</w:t>
            </w:r>
          </w:p>
        </w:tc>
      </w:tr>
      <w:tr w:rsidR="00F44358" w:rsidTr="00F90B21">
        <w:trPr>
          <w:trHeight w:val="246"/>
        </w:trPr>
        <w:tc>
          <w:tcPr>
            <w:tcW w:w="1403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87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2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64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8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</w:tr>
      <w:tr w:rsidR="00F44358" w:rsidTr="00F90B21">
        <w:trPr>
          <w:trHeight w:val="246"/>
        </w:trPr>
        <w:tc>
          <w:tcPr>
            <w:tcW w:w="1403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87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2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64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8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</w:tr>
      <w:tr w:rsidR="00F44358" w:rsidTr="00F90B21">
        <w:trPr>
          <w:trHeight w:val="246"/>
        </w:trPr>
        <w:tc>
          <w:tcPr>
            <w:tcW w:w="1403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87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2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64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8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</w:tr>
      <w:tr w:rsidR="00F44358" w:rsidTr="00F90B21">
        <w:trPr>
          <w:trHeight w:val="246"/>
        </w:trPr>
        <w:tc>
          <w:tcPr>
            <w:tcW w:w="1403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87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2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1644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  <w:tc>
          <w:tcPr>
            <w:tcW w:w="2828" w:type="dxa"/>
          </w:tcPr>
          <w:p w:rsidR="00F44358" w:rsidRDefault="00F44358" w:rsidP="001C2FD7">
            <w:pPr>
              <w:tabs>
                <w:tab w:val="left" w:pos="1339"/>
              </w:tabs>
            </w:pPr>
          </w:p>
        </w:tc>
      </w:tr>
      <w:tr w:rsidR="000D4258" w:rsidTr="00F90B21">
        <w:trPr>
          <w:trHeight w:val="246"/>
        </w:trPr>
        <w:tc>
          <w:tcPr>
            <w:tcW w:w="1403" w:type="dxa"/>
          </w:tcPr>
          <w:p w:rsidR="00B55080" w:rsidRDefault="00B55080" w:rsidP="001C2FD7">
            <w:pPr>
              <w:tabs>
                <w:tab w:val="left" w:pos="1339"/>
              </w:tabs>
            </w:pPr>
          </w:p>
        </w:tc>
        <w:tc>
          <w:tcPr>
            <w:tcW w:w="1874" w:type="dxa"/>
          </w:tcPr>
          <w:p w:rsidR="00B55080" w:rsidRDefault="00B55080" w:rsidP="001C2FD7">
            <w:pPr>
              <w:tabs>
                <w:tab w:val="left" w:pos="1339"/>
              </w:tabs>
            </w:pPr>
          </w:p>
        </w:tc>
        <w:tc>
          <w:tcPr>
            <w:tcW w:w="2228" w:type="dxa"/>
          </w:tcPr>
          <w:p w:rsidR="00B55080" w:rsidRDefault="00B55080" w:rsidP="001C2FD7">
            <w:pPr>
              <w:tabs>
                <w:tab w:val="left" w:pos="1339"/>
              </w:tabs>
            </w:pPr>
          </w:p>
        </w:tc>
        <w:tc>
          <w:tcPr>
            <w:tcW w:w="1644" w:type="dxa"/>
          </w:tcPr>
          <w:p w:rsidR="00B55080" w:rsidRDefault="00B55080" w:rsidP="001C2FD7">
            <w:pPr>
              <w:tabs>
                <w:tab w:val="left" w:pos="1339"/>
              </w:tabs>
            </w:pPr>
          </w:p>
        </w:tc>
        <w:tc>
          <w:tcPr>
            <w:tcW w:w="2828" w:type="dxa"/>
          </w:tcPr>
          <w:p w:rsidR="00B55080" w:rsidRDefault="00B55080" w:rsidP="001C2FD7">
            <w:pPr>
              <w:tabs>
                <w:tab w:val="left" w:pos="1339"/>
              </w:tabs>
            </w:pPr>
          </w:p>
        </w:tc>
      </w:tr>
      <w:tr w:rsidR="000D4258" w:rsidTr="00F90B21">
        <w:trPr>
          <w:trHeight w:val="246"/>
        </w:trPr>
        <w:tc>
          <w:tcPr>
            <w:tcW w:w="9977" w:type="dxa"/>
            <w:gridSpan w:val="5"/>
            <w:shd w:val="clear" w:color="auto" w:fill="DEEAF6" w:themeFill="accent1" w:themeFillTint="33"/>
          </w:tcPr>
          <w:p w:rsidR="000D4258" w:rsidRDefault="006E2C96" w:rsidP="001C2FD7">
            <w:pPr>
              <w:tabs>
                <w:tab w:val="left" w:pos="1339"/>
              </w:tabs>
            </w:pPr>
            <w:r>
              <w:t xml:space="preserve">Nomenclatura y </w:t>
            </w:r>
            <w:r w:rsidR="000D4258">
              <w:t>Breve descripción de la preparación de la/s muestra/s</w:t>
            </w:r>
          </w:p>
        </w:tc>
      </w:tr>
      <w:tr w:rsidR="000D4258" w:rsidTr="00A44071">
        <w:trPr>
          <w:trHeight w:val="1856"/>
        </w:trPr>
        <w:tc>
          <w:tcPr>
            <w:tcW w:w="9977" w:type="dxa"/>
            <w:gridSpan w:val="5"/>
          </w:tcPr>
          <w:p w:rsidR="000D4258" w:rsidRDefault="000D4258" w:rsidP="001C2FD7">
            <w:pPr>
              <w:tabs>
                <w:tab w:val="left" w:pos="1339"/>
              </w:tabs>
            </w:pPr>
          </w:p>
        </w:tc>
      </w:tr>
    </w:tbl>
    <w:p w:rsidR="00D072EE" w:rsidRDefault="00D072EE" w:rsidP="001C2FD7">
      <w:pPr>
        <w:tabs>
          <w:tab w:val="left" w:pos="1339"/>
        </w:tabs>
      </w:pPr>
    </w:p>
    <w:tbl>
      <w:tblPr>
        <w:tblStyle w:val="Tablaconcuadrcula"/>
        <w:tblW w:w="9776" w:type="dxa"/>
        <w:tblInd w:w="-643" w:type="dxa"/>
        <w:tblLook w:val="04A0" w:firstRow="1" w:lastRow="0" w:firstColumn="1" w:lastColumn="0" w:noHBand="0" w:noVBand="1"/>
      </w:tblPr>
      <w:tblGrid>
        <w:gridCol w:w="1890"/>
        <w:gridCol w:w="937"/>
        <w:gridCol w:w="2655"/>
        <w:gridCol w:w="4294"/>
      </w:tblGrid>
      <w:tr w:rsidR="000D4258" w:rsidTr="00F90B21">
        <w:trPr>
          <w:gridAfter w:val="1"/>
          <w:wAfter w:w="4294" w:type="dxa"/>
        </w:trPr>
        <w:tc>
          <w:tcPr>
            <w:tcW w:w="5482" w:type="dxa"/>
            <w:gridSpan w:val="3"/>
            <w:shd w:val="clear" w:color="auto" w:fill="8EAADB" w:themeFill="accent5" w:themeFillTint="99"/>
          </w:tcPr>
          <w:p w:rsidR="000D4258" w:rsidRDefault="000D4258" w:rsidP="001C2FD7">
            <w:pPr>
              <w:tabs>
                <w:tab w:val="left" w:pos="1339"/>
              </w:tabs>
            </w:pPr>
            <w:r>
              <w:t>ALMACENAMIENTO de las muestras antes del análisis</w:t>
            </w:r>
          </w:p>
        </w:tc>
      </w:tr>
      <w:tr w:rsidR="000D4258" w:rsidTr="00F90B21">
        <w:tc>
          <w:tcPr>
            <w:tcW w:w="2827" w:type="dxa"/>
            <w:gridSpan w:val="2"/>
            <w:shd w:val="clear" w:color="auto" w:fill="DEEAF6" w:themeFill="accent1" w:themeFillTint="33"/>
          </w:tcPr>
          <w:p w:rsidR="000D4258" w:rsidRDefault="000D4258" w:rsidP="001C2FD7">
            <w:pPr>
              <w:tabs>
                <w:tab w:val="left" w:pos="1339"/>
              </w:tabs>
            </w:pPr>
            <w:r>
              <w:t>Temperatura</w:t>
            </w:r>
          </w:p>
        </w:tc>
        <w:tc>
          <w:tcPr>
            <w:tcW w:w="2655" w:type="dxa"/>
            <w:shd w:val="clear" w:color="auto" w:fill="DEEAF6" w:themeFill="accent1" w:themeFillTint="33"/>
          </w:tcPr>
          <w:p w:rsidR="000D4258" w:rsidRDefault="000D4258" w:rsidP="001C2FD7">
            <w:pPr>
              <w:tabs>
                <w:tab w:val="left" w:pos="1339"/>
              </w:tabs>
            </w:pPr>
            <w:r>
              <w:t>Lugar de almacenamiento</w:t>
            </w:r>
          </w:p>
        </w:tc>
        <w:tc>
          <w:tcPr>
            <w:tcW w:w="4294" w:type="dxa"/>
            <w:shd w:val="clear" w:color="auto" w:fill="DEEAF6" w:themeFill="accent1" w:themeFillTint="33"/>
          </w:tcPr>
          <w:p w:rsidR="000D4258" w:rsidRDefault="000D4258" w:rsidP="00D072EE">
            <w:pPr>
              <w:tabs>
                <w:tab w:val="left" w:pos="1339"/>
              </w:tabs>
            </w:pPr>
            <w:r>
              <w:t>Recuperar la muestra tras el análisis</w:t>
            </w:r>
            <w:r w:rsidR="00D072EE">
              <w:t xml:space="preserve"> </w:t>
            </w:r>
          </w:p>
        </w:tc>
      </w:tr>
      <w:tr w:rsidR="00D072EE" w:rsidTr="00F90B21">
        <w:tc>
          <w:tcPr>
            <w:tcW w:w="1890" w:type="dxa"/>
          </w:tcPr>
          <w:p w:rsidR="00D072EE" w:rsidRDefault="00D072EE" w:rsidP="00D072EE">
            <w:pPr>
              <w:tabs>
                <w:tab w:val="left" w:pos="1339"/>
              </w:tabs>
            </w:pPr>
            <w:r>
              <w:t>Congelación -80ºC</w:t>
            </w:r>
          </w:p>
        </w:tc>
        <w:tc>
          <w:tcPr>
            <w:tcW w:w="937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  <w:tc>
          <w:tcPr>
            <w:tcW w:w="2655" w:type="dxa"/>
          </w:tcPr>
          <w:p w:rsidR="00D072EE" w:rsidRDefault="00D072EE" w:rsidP="00D072EE">
            <w:pPr>
              <w:jc w:val="center"/>
            </w:pPr>
            <w:r w:rsidRPr="008223C4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  <w:tc>
          <w:tcPr>
            <w:tcW w:w="4294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</w:tr>
      <w:tr w:rsidR="00D072EE" w:rsidTr="00F90B21">
        <w:tc>
          <w:tcPr>
            <w:tcW w:w="1890" w:type="dxa"/>
          </w:tcPr>
          <w:p w:rsidR="00D072EE" w:rsidRDefault="00D072EE" w:rsidP="00D072EE">
            <w:pPr>
              <w:tabs>
                <w:tab w:val="left" w:pos="1339"/>
              </w:tabs>
            </w:pPr>
            <w:r>
              <w:t>Congelación -20ºC</w:t>
            </w:r>
          </w:p>
        </w:tc>
        <w:tc>
          <w:tcPr>
            <w:tcW w:w="937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  <w:tc>
          <w:tcPr>
            <w:tcW w:w="2655" w:type="dxa"/>
          </w:tcPr>
          <w:p w:rsidR="00D072EE" w:rsidRDefault="00D072EE" w:rsidP="00D072EE">
            <w:pPr>
              <w:jc w:val="center"/>
            </w:pPr>
            <w:r w:rsidRPr="008223C4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  <w:tc>
          <w:tcPr>
            <w:tcW w:w="4294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</w:tr>
      <w:tr w:rsidR="00D072EE" w:rsidTr="00F90B21">
        <w:tc>
          <w:tcPr>
            <w:tcW w:w="1890" w:type="dxa"/>
          </w:tcPr>
          <w:p w:rsidR="00D072EE" w:rsidRDefault="00D072EE" w:rsidP="00D072EE">
            <w:pPr>
              <w:tabs>
                <w:tab w:val="left" w:pos="1339"/>
              </w:tabs>
            </w:pPr>
            <w:r>
              <w:t>Refrigeración 4ºC</w:t>
            </w:r>
          </w:p>
        </w:tc>
        <w:tc>
          <w:tcPr>
            <w:tcW w:w="937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  <w:tc>
          <w:tcPr>
            <w:tcW w:w="2655" w:type="dxa"/>
          </w:tcPr>
          <w:p w:rsidR="00D072EE" w:rsidRDefault="00D072EE" w:rsidP="00D072EE">
            <w:pPr>
              <w:jc w:val="center"/>
            </w:pPr>
            <w:r w:rsidRPr="008223C4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  <w:tc>
          <w:tcPr>
            <w:tcW w:w="4294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</w:tr>
      <w:tr w:rsidR="00D072EE" w:rsidTr="00F90B21">
        <w:tc>
          <w:tcPr>
            <w:tcW w:w="1890" w:type="dxa"/>
          </w:tcPr>
          <w:p w:rsidR="00D072EE" w:rsidRDefault="00D072EE" w:rsidP="00D072EE">
            <w:pPr>
              <w:tabs>
                <w:tab w:val="left" w:pos="1339"/>
              </w:tabs>
            </w:pPr>
            <w:r>
              <w:t>RT</w:t>
            </w:r>
          </w:p>
        </w:tc>
        <w:tc>
          <w:tcPr>
            <w:tcW w:w="937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  <w:tc>
          <w:tcPr>
            <w:tcW w:w="2655" w:type="dxa"/>
          </w:tcPr>
          <w:p w:rsidR="00D072EE" w:rsidRDefault="00D072EE" w:rsidP="00D072EE">
            <w:pPr>
              <w:jc w:val="center"/>
            </w:pPr>
            <w:r w:rsidRPr="008223C4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  <w:tc>
          <w:tcPr>
            <w:tcW w:w="4294" w:type="dxa"/>
          </w:tcPr>
          <w:p w:rsidR="00D072EE" w:rsidRDefault="00D072EE" w:rsidP="00D072EE">
            <w:pPr>
              <w:tabs>
                <w:tab w:val="left" w:pos="1339"/>
              </w:tabs>
            </w:pPr>
          </w:p>
        </w:tc>
      </w:tr>
    </w:tbl>
    <w:p w:rsidR="00D072EE" w:rsidRDefault="00D072EE" w:rsidP="001C2FD7">
      <w:pPr>
        <w:tabs>
          <w:tab w:val="left" w:pos="1339"/>
        </w:tabs>
      </w:pPr>
    </w:p>
    <w:tbl>
      <w:tblPr>
        <w:tblStyle w:val="Tablaconcuadrcula"/>
        <w:tblW w:w="9634" w:type="dxa"/>
        <w:tblInd w:w="-574" w:type="dxa"/>
        <w:tblLook w:val="04A0" w:firstRow="1" w:lastRow="0" w:firstColumn="1" w:lastColumn="0" w:noHBand="0" w:noVBand="1"/>
      </w:tblPr>
      <w:tblGrid>
        <w:gridCol w:w="3256"/>
        <w:gridCol w:w="2226"/>
        <w:gridCol w:w="4152"/>
      </w:tblGrid>
      <w:tr w:rsidR="00D072EE" w:rsidTr="00F90B21">
        <w:trPr>
          <w:gridAfter w:val="1"/>
          <w:wAfter w:w="4152" w:type="dxa"/>
        </w:trPr>
        <w:tc>
          <w:tcPr>
            <w:tcW w:w="5482" w:type="dxa"/>
            <w:gridSpan w:val="2"/>
            <w:shd w:val="clear" w:color="auto" w:fill="8EAADB" w:themeFill="accent5" w:themeFillTint="99"/>
          </w:tcPr>
          <w:p w:rsidR="00D072EE" w:rsidRDefault="00D072EE" w:rsidP="00B45016">
            <w:pPr>
              <w:tabs>
                <w:tab w:val="left" w:pos="1339"/>
              </w:tabs>
            </w:pPr>
            <w:r>
              <w:t>OTROS SERVICIOS</w:t>
            </w:r>
          </w:p>
        </w:tc>
      </w:tr>
      <w:tr w:rsidR="00D072EE" w:rsidTr="00F90B21">
        <w:tc>
          <w:tcPr>
            <w:tcW w:w="3256" w:type="dxa"/>
            <w:shd w:val="clear" w:color="auto" w:fill="BDD6EE" w:themeFill="accent1" w:themeFillTint="66"/>
          </w:tcPr>
          <w:p w:rsidR="00D072EE" w:rsidRDefault="00D072EE" w:rsidP="00D072EE">
            <w:pPr>
              <w:tabs>
                <w:tab w:val="left" w:pos="1339"/>
              </w:tabs>
              <w:jc w:val="center"/>
            </w:pP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  <w:r>
              <w:t>Asesoramiento</w:t>
            </w: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  <w:r>
              <w:t>(breve descripción de la consulta)</w:t>
            </w: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</w:p>
        </w:tc>
        <w:tc>
          <w:tcPr>
            <w:tcW w:w="6378" w:type="dxa"/>
            <w:gridSpan w:val="2"/>
          </w:tcPr>
          <w:p w:rsidR="00D072EE" w:rsidRDefault="00D072EE" w:rsidP="00B45016">
            <w:pPr>
              <w:tabs>
                <w:tab w:val="left" w:pos="1339"/>
              </w:tabs>
            </w:pPr>
          </w:p>
        </w:tc>
      </w:tr>
      <w:tr w:rsidR="00D072EE" w:rsidTr="00F90B21">
        <w:tc>
          <w:tcPr>
            <w:tcW w:w="3256" w:type="dxa"/>
            <w:shd w:val="clear" w:color="auto" w:fill="BDD6EE" w:themeFill="accent1" w:themeFillTint="66"/>
          </w:tcPr>
          <w:p w:rsidR="00D072EE" w:rsidRDefault="00D072EE" w:rsidP="00D072EE">
            <w:pPr>
              <w:tabs>
                <w:tab w:val="left" w:pos="1339"/>
              </w:tabs>
              <w:jc w:val="center"/>
            </w:pP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  <w:r>
              <w:t>Diseño experimental</w:t>
            </w: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  <w:r>
              <w:t>(objetivo a alcanzar)</w:t>
            </w:r>
          </w:p>
          <w:p w:rsidR="00D072EE" w:rsidRDefault="00D072EE" w:rsidP="00D072EE">
            <w:pPr>
              <w:tabs>
                <w:tab w:val="left" w:pos="1339"/>
              </w:tabs>
              <w:jc w:val="center"/>
            </w:pPr>
          </w:p>
        </w:tc>
        <w:tc>
          <w:tcPr>
            <w:tcW w:w="6378" w:type="dxa"/>
            <w:gridSpan w:val="2"/>
          </w:tcPr>
          <w:p w:rsidR="00D072EE" w:rsidRDefault="00D072EE" w:rsidP="00B45016">
            <w:pPr>
              <w:tabs>
                <w:tab w:val="left" w:pos="1339"/>
              </w:tabs>
            </w:pPr>
          </w:p>
        </w:tc>
      </w:tr>
    </w:tbl>
    <w:p w:rsidR="00D072EE" w:rsidRDefault="00D072EE" w:rsidP="001C2FD7">
      <w:pPr>
        <w:tabs>
          <w:tab w:val="left" w:pos="1339"/>
        </w:tabs>
      </w:pPr>
    </w:p>
    <w:p w:rsidR="00D072EE" w:rsidRDefault="00D072EE" w:rsidP="001C2FD7">
      <w:pPr>
        <w:tabs>
          <w:tab w:val="left" w:pos="1339"/>
        </w:tabs>
      </w:pPr>
    </w:p>
    <w:tbl>
      <w:tblPr>
        <w:tblStyle w:val="Tablaconcuadrcula"/>
        <w:tblW w:w="0" w:type="auto"/>
        <w:tblInd w:w="-542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0D4258" w:rsidTr="00F90B21">
        <w:tc>
          <w:tcPr>
            <w:tcW w:w="2972" w:type="dxa"/>
            <w:shd w:val="clear" w:color="auto" w:fill="8EAADB" w:themeFill="accent5" w:themeFillTint="99"/>
          </w:tcPr>
          <w:p w:rsidR="000D4258" w:rsidRDefault="000D4258" w:rsidP="001C2FD7">
            <w:pPr>
              <w:tabs>
                <w:tab w:val="left" w:pos="1339"/>
              </w:tabs>
            </w:pPr>
            <w:r>
              <w:t>Técnico que realiza el trabajo:</w:t>
            </w:r>
          </w:p>
        </w:tc>
        <w:tc>
          <w:tcPr>
            <w:tcW w:w="5522" w:type="dxa"/>
          </w:tcPr>
          <w:p w:rsidR="000D4258" w:rsidRDefault="00D072EE" w:rsidP="00D072EE">
            <w:pPr>
              <w:tabs>
                <w:tab w:val="left" w:pos="1339"/>
              </w:tabs>
              <w:jc w:val="center"/>
            </w:pPr>
            <w:r w:rsidRPr="001C2FD7">
              <w:rPr>
                <w:rFonts w:ascii="Calibri" w:eastAsia="Times New Roman" w:hAnsi="Calibri" w:cs="Calibri"/>
                <w:color w:val="BFBFBF"/>
                <w:lang w:eastAsia="es-ES"/>
              </w:rPr>
              <w:t>A rellenar por la BAT</w:t>
            </w:r>
          </w:p>
        </w:tc>
      </w:tr>
    </w:tbl>
    <w:p w:rsidR="000D4258" w:rsidRDefault="000D4258" w:rsidP="001C2FD7">
      <w:pPr>
        <w:tabs>
          <w:tab w:val="left" w:pos="1339"/>
        </w:tabs>
      </w:pPr>
    </w:p>
    <w:p w:rsidR="004305E4" w:rsidRPr="001C2FD7" w:rsidRDefault="004305E4" w:rsidP="001C2FD7">
      <w:pPr>
        <w:tabs>
          <w:tab w:val="left" w:pos="1339"/>
        </w:tabs>
      </w:pPr>
    </w:p>
    <w:sectPr w:rsidR="004305E4" w:rsidRPr="001C2FD7" w:rsidSect="001D4A93">
      <w:headerReference w:type="default" r:id="rId7"/>
      <w:pgSz w:w="11906" w:h="16838"/>
      <w:pgMar w:top="1417" w:right="1701" w:bottom="1417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F8" w:rsidRDefault="009460F8" w:rsidP="001C2FD7">
      <w:pPr>
        <w:spacing w:after="0" w:line="240" w:lineRule="auto"/>
      </w:pPr>
      <w:r>
        <w:separator/>
      </w:r>
    </w:p>
  </w:endnote>
  <w:endnote w:type="continuationSeparator" w:id="0">
    <w:p w:rsidR="009460F8" w:rsidRDefault="009460F8" w:rsidP="001C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F8" w:rsidRDefault="009460F8" w:rsidP="001C2FD7">
      <w:pPr>
        <w:spacing w:after="0" w:line="240" w:lineRule="auto"/>
      </w:pPr>
      <w:r>
        <w:separator/>
      </w:r>
    </w:p>
  </w:footnote>
  <w:footnote w:type="continuationSeparator" w:id="0">
    <w:p w:rsidR="009460F8" w:rsidRDefault="009460F8" w:rsidP="001C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D7" w:rsidRPr="001C2FD7" w:rsidRDefault="000B3DF4" w:rsidP="001C2FD7">
    <w:pPr>
      <w:pStyle w:val="Encabezado"/>
      <w:jc w:val="center"/>
      <w:rPr>
        <w:sz w:val="40"/>
        <w:szCs w:val="40"/>
      </w:rPr>
    </w:pPr>
    <w:r w:rsidRPr="000B3DF4">
      <w:rPr>
        <w:noProof/>
        <w:sz w:val="40"/>
        <w:szCs w:val="40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5069205</wp:posOffset>
              </wp:positionH>
              <wp:positionV relativeFrom="paragraph">
                <wp:posOffset>-106680</wp:posOffset>
              </wp:positionV>
              <wp:extent cx="1203960" cy="609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DF4" w:rsidRPr="00886AB4" w:rsidRDefault="004751F8">
                          <w:pPr>
                            <w:rPr>
                              <w:rFonts w:ascii="Calibri" w:hAnsi="Calibri" w:cs="Calibri"/>
                              <w:color w:val="FFC000" w:themeColor="accent4"/>
                              <w:sz w:val="56"/>
                              <w:szCs w:val="56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F01512" wp14:editId="14EC91FE">
                                <wp:extent cx="982980" cy="449580"/>
                                <wp:effectExtent l="0" t="0" r="7620" b="7620"/>
                                <wp:docPr id="7" name="Imagen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6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533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980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751F8" w:rsidRDefault="004751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9.15pt;margin-top:-8.4pt;width:94.8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" stroked="f">
              <v:textbox>
                <w:txbxContent>
                  <w:p w:rsidR="000B3DF4" w:rsidRPr="00886AB4" w:rsidRDefault="004751F8">
                    <w:pPr>
                      <w:rPr>
                        <w:rFonts w:ascii="Calibri" w:hAnsi="Calibri" w:cs="Calibri"/>
                        <w:color w:val="FFC000" w:themeColor="accent4"/>
                        <w:sz w:val="56"/>
                        <w:szCs w:val="56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6F01512" wp14:editId="14EC91FE">
                          <wp:extent cx="982980" cy="449580"/>
                          <wp:effectExtent l="0" t="0" r="7620" b="7620"/>
                          <wp:docPr id="7" name="Imagen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6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533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82980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751F8" w:rsidRDefault="004751F8"/>
                </w:txbxContent>
              </v:textbox>
              <w10:wrap type="square"/>
            </v:shape>
          </w:pict>
        </mc:Fallback>
      </mc:AlternateContent>
    </w:r>
    <w:r w:rsidR="001C2FD7" w:rsidRPr="001C2FD7">
      <w:rPr>
        <w:noProof/>
        <w:sz w:val="40"/>
        <w:szCs w:val="4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-247610</wp:posOffset>
          </wp:positionH>
          <wp:positionV relativeFrom="paragraph">
            <wp:posOffset>-269377</wp:posOffset>
          </wp:positionV>
          <wp:extent cx="1356995" cy="1017270"/>
          <wp:effectExtent l="0" t="0" r="0" b="0"/>
          <wp:wrapThrough wrapText="bothSides">
            <wp:wrapPolygon edited="0">
              <wp:start x="8794" y="404"/>
              <wp:lineTo x="6974" y="2427"/>
              <wp:lineTo x="4245" y="6067"/>
              <wp:lineTo x="4245" y="9303"/>
              <wp:lineTo x="4852" y="14157"/>
              <wp:lineTo x="8794" y="18607"/>
              <wp:lineTo x="13342" y="18607"/>
              <wp:lineTo x="13645" y="17798"/>
              <wp:lineTo x="17284" y="14157"/>
              <wp:lineTo x="18194" y="6876"/>
              <wp:lineTo x="14858" y="2022"/>
              <wp:lineTo x="13342" y="404"/>
              <wp:lineTo x="8794" y="404"/>
            </wp:wrapPolygon>
          </wp:wrapThrough>
          <wp:docPr id="5" name="4 Imagen" descr="selloBAT15final3x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selloBAT15final3x2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FD7" w:rsidRPr="001C2FD7">
      <w:rPr>
        <w:sz w:val="40"/>
        <w:szCs w:val="40"/>
      </w:rPr>
      <w:t>UNIDAD DE TÉCNICAS BIOANALÍTICAS</w:t>
    </w:r>
    <w:r>
      <w:rPr>
        <w:sz w:val="40"/>
        <w:szCs w:val="40"/>
      </w:rPr>
      <w:tab/>
    </w:r>
  </w:p>
  <w:p w:rsidR="001C2FD7" w:rsidRPr="001C2FD7" w:rsidRDefault="001C2FD7" w:rsidP="001C2FD7">
    <w:pPr>
      <w:pStyle w:val="Encabezado"/>
      <w:jc w:val="center"/>
      <w:rPr>
        <w:sz w:val="32"/>
        <w:szCs w:val="32"/>
      </w:rPr>
    </w:pPr>
    <w:r w:rsidRPr="001C2FD7">
      <w:rPr>
        <w:sz w:val="32"/>
        <w:szCs w:val="32"/>
      </w:rPr>
      <w:t>ENSAYOS MICROBIOLÓGICOS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DC6"/>
    <w:multiLevelType w:val="hybridMultilevel"/>
    <w:tmpl w:val="059A1F6C"/>
    <w:lvl w:ilvl="0" w:tplc="9A2CF8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12D4"/>
    <w:multiLevelType w:val="hybridMultilevel"/>
    <w:tmpl w:val="C94015A0"/>
    <w:lvl w:ilvl="0" w:tplc="3FDA0A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D7"/>
    <w:rsid w:val="000301DF"/>
    <w:rsid w:val="000B3DF4"/>
    <w:rsid w:val="000D4258"/>
    <w:rsid w:val="00196C85"/>
    <w:rsid w:val="001C2874"/>
    <w:rsid w:val="001C2FD7"/>
    <w:rsid w:val="001D4A93"/>
    <w:rsid w:val="001E00D5"/>
    <w:rsid w:val="00216927"/>
    <w:rsid w:val="002E054E"/>
    <w:rsid w:val="00303F32"/>
    <w:rsid w:val="003042A9"/>
    <w:rsid w:val="00340CE4"/>
    <w:rsid w:val="00346DAC"/>
    <w:rsid w:val="003853C5"/>
    <w:rsid w:val="003919CB"/>
    <w:rsid w:val="003B439F"/>
    <w:rsid w:val="003D062E"/>
    <w:rsid w:val="004305E4"/>
    <w:rsid w:val="00434C09"/>
    <w:rsid w:val="004400D9"/>
    <w:rsid w:val="004532C2"/>
    <w:rsid w:val="0045374B"/>
    <w:rsid w:val="004751F8"/>
    <w:rsid w:val="00490F87"/>
    <w:rsid w:val="005D2F6F"/>
    <w:rsid w:val="00645F98"/>
    <w:rsid w:val="006C7AFA"/>
    <w:rsid w:val="006E2C96"/>
    <w:rsid w:val="00714853"/>
    <w:rsid w:val="007316D8"/>
    <w:rsid w:val="00774B5E"/>
    <w:rsid w:val="007F593B"/>
    <w:rsid w:val="00804D9C"/>
    <w:rsid w:val="00810378"/>
    <w:rsid w:val="00873EE3"/>
    <w:rsid w:val="00874EB7"/>
    <w:rsid w:val="008761C1"/>
    <w:rsid w:val="00886AB4"/>
    <w:rsid w:val="008C07D1"/>
    <w:rsid w:val="008C290E"/>
    <w:rsid w:val="008C68C5"/>
    <w:rsid w:val="00900074"/>
    <w:rsid w:val="00940E27"/>
    <w:rsid w:val="009460F8"/>
    <w:rsid w:val="00973CAF"/>
    <w:rsid w:val="009A2CCD"/>
    <w:rsid w:val="009C4382"/>
    <w:rsid w:val="009D0B5E"/>
    <w:rsid w:val="00A4293E"/>
    <w:rsid w:val="00A44071"/>
    <w:rsid w:val="00A51AED"/>
    <w:rsid w:val="00AD4865"/>
    <w:rsid w:val="00AF4122"/>
    <w:rsid w:val="00B10D22"/>
    <w:rsid w:val="00B30E68"/>
    <w:rsid w:val="00B34C36"/>
    <w:rsid w:val="00B55080"/>
    <w:rsid w:val="00B712B0"/>
    <w:rsid w:val="00B94017"/>
    <w:rsid w:val="00BE43B5"/>
    <w:rsid w:val="00BF2C78"/>
    <w:rsid w:val="00C0010C"/>
    <w:rsid w:val="00C10C9E"/>
    <w:rsid w:val="00CB7BC0"/>
    <w:rsid w:val="00D072EE"/>
    <w:rsid w:val="00D20E07"/>
    <w:rsid w:val="00D22977"/>
    <w:rsid w:val="00DA0E2D"/>
    <w:rsid w:val="00DE696E"/>
    <w:rsid w:val="00DF4B64"/>
    <w:rsid w:val="00E014FE"/>
    <w:rsid w:val="00EA48F4"/>
    <w:rsid w:val="00EE0B43"/>
    <w:rsid w:val="00F44358"/>
    <w:rsid w:val="00F90B21"/>
    <w:rsid w:val="00FB5094"/>
    <w:rsid w:val="00FB676A"/>
    <w:rsid w:val="00FC127D"/>
    <w:rsid w:val="00FE65E8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D172"/>
  <w15:chartTrackingRefBased/>
  <w15:docId w15:val="{AF920106-3BD2-4F57-8686-A1617E3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FD7"/>
  </w:style>
  <w:style w:type="paragraph" w:styleId="Piedepgina">
    <w:name w:val="footer"/>
    <w:basedOn w:val="Normal"/>
    <w:link w:val="PiedepginaCar"/>
    <w:uiPriority w:val="99"/>
    <w:unhideWhenUsed/>
    <w:rsid w:val="001C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D7"/>
  </w:style>
  <w:style w:type="table" w:styleId="Tablaconcuadrcula">
    <w:name w:val="Table Grid"/>
    <w:basedOn w:val="Tablanormal"/>
    <w:uiPriority w:val="39"/>
    <w:rsid w:val="001C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2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ANABEL</cp:lastModifiedBy>
  <cp:revision>55</cp:revision>
  <cp:lastPrinted>2022-10-07T06:48:00Z</cp:lastPrinted>
  <dcterms:created xsi:type="dcterms:W3CDTF">2023-04-11T08:07:00Z</dcterms:created>
  <dcterms:modified xsi:type="dcterms:W3CDTF">2023-09-20T07:51:00Z</dcterms:modified>
</cp:coreProperties>
</file>